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B0F" w14:textId="652F1B62" w:rsidR="001523F7" w:rsidRDefault="001523F7" w:rsidP="001523F7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14:paraId="6AF7BAD9" w14:textId="51F5397A" w:rsidR="001523F7" w:rsidRDefault="001523F7" w:rsidP="001523F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راه اندازی کاوه نگار:</w:t>
      </w:r>
    </w:p>
    <w:p w14:paraId="7EF63E1C" w14:textId="3D8D5F05" w:rsidR="001523F7" w:rsidRDefault="001523F7" w:rsidP="001523F7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ابتدا در جدول </w:t>
      </w:r>
      <w:r w:rsidRPr="001523F7">
        <w:rPr>
          <w:lang w:bidi="fa-IR"/>
        </w:rPr>
        <w:t>[SamanCore].[Notification].[SMSProvider]</w:t>
      </w:r>
      <w:r>
        <w:rPr>
          <w:rFonts w:hint="cs"/>
          <w:rtl/>
          <w:lang w:bidi="fa-IR"/>
        </w:rPr>
        <w:t xml:space="preserve"> پروایدر مربوط به کاوه نگار را تعریف می کنیم و باید اطلاعات مربوط به پروایدر کاوه نگار همان شهر را وارد کنیم و </w:t>
      </w:r>
      <w:r>
        <w:rPr>
          <w:lang w:bidi="fa-IR"/>
        </w:rPr>
        <w:t>IsActive</w:t>
      </w:r>
      <w:r>
        <w:rPr>
          <w:rFonts w:hint="cs"/>
          <w:rtl/>
          <w:lang w:bidi="fa-IR"/>
        </w:rPr>
        <w:t xml:space="preserve"> آم را </w:t>
      </w:r>
      <w:r>
        <w:rPr>
          <w:lang w:bidi="fa-IR"/>
        </w:rPr>
        <w:t>1</w:t>
      </w:r>
      <w:r>
        <w:rPr>
          <w:rFonts w:hint="cs"/>
          <w:rtl/>
          <w:lang w:bidi="fa-IR"/>
        </w:rPr>
        <w:t xml:space="preserve"> کنیم و بقیه پروایدرها 0 شوند و حتما در قسمت </w:t>
      </w:r>
      <w:r>
        <w:rPr>
          <w:lang w:bidi="fa-IR"/>
        </w:rPr>
        <w:t>Ports</w:t>
      </w:r>
      <w:r>
        <w:rPr>
          <w:rFonts w:hint="cs"/>
          <w:rtl/>
          <w:lang w:bidi="fa-IR"/>
        </w:rPr>
        <w:t xml:space="preserve">، پورت مربوط به برنامه </w:t>
      </w:r>
      <w:r>
        <w:rPr>
          <w:lang w:bidi="fa-IR"/>
        </w:rPr>
        <w:t>Notification</w:t>
      </w:r>
      <w:r>
        <w:rPr>
          <w:rFonts w:hint="cs"/>
          <w:rtl/>
          <w:lang w:bidi="fa-IR"/>
        </w:rPr>
        <w:t xml:space="preserve"> را وارد کنی</w:t>
      </w:r>
      <w:r w:rsidR="00F94612">
        <w:rPr>
          <w:rFonts w:hint="cs"/>
          <w:rtl/>
          <w:lang w:bidi="fa-IR"/>
        </w:rPr>
        <w:t>د</w:t>
      </w:r>
    </w:p>
    <w:p w14:paraId="083147BB" w14:textId="132E1E91" w:rsidR="00F94612" w:rsidRDefault="00F94612" w:rsidP="00F94612">
      <w:pPr>
        <w:pStyle w:val="ListParagraph"/>
        <w:bidi/>
        <w:rPr>
          <w:lang w:bidi="fa-IR"/>
        </w:rPr>
      </w:pPr>
      <w:r w:rsidRPr="00F94612">
        <w:rPr>
          <w:rFonts w:cs="Arial"/>
          <w:rtl/>
          <w:lang w:bidi="fa-IR"/>
        </w:rPr>
        <w:drawing>
          <wp:inline distT="0" distB="0" distL="0" distR="0" wp14:anchorId="6B5768AE" wp14:editId="3E0236A5">
            <wp:extent cx="5943600" cy="2750185"/>
            <wp:effectExtent l="0" t="0" r="0" b="0"/>
            <wp:docPr id="398965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65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AE96D" w14:textId="00843664" w:rsidR="001523F7" w:rsidRDefault="00F94612" w:rsidP="001523F7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در جدول برنچ ها حتما آدرس های مربوط به </w:t>
      </w:r>
      <w:r>
        <w:rPr>
          <w:lang w:bidi="fa-IR"/>
        </w:rPr>
        <w:t>app</w:t>
      </w:r>
      <w:r>
        <w:rPr>
          <w:rFonts w:hint="cs"/>
          <w:rtl/>
          <w:lang w:bidi="fa-IR"/>
        </w:rPr>
        <w:t xml:space="preserve">های سامان و سامان کور و </w:t>
      </w:r>
      <w:r>
        <w:rPr>
          <w:lang w:bidi="fa-IR"/>
        </w:rPr>
        <w:t>Notification</w:t>
      </w:r>
      <w:r>
        <w:rPr>
          <w:rFonts w:hint="cs"/>
          <w:rtl/>
          <w:lang w:bidi="fa-IR"/>
        </w:rPr>
        <w:t xml:space="preserve"> و ... را وارد کنید</w:t>
      </w:r>
    </w:p>
    <w:p w14:paraId="5BFADF5D" w14:textId="0DCEF750" w:rsidR="00F94612" w:rsidRDefault="00F94612" w:rsidP="00F94612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در جدول </w:t>
      </w:r>
      <w:r w:rsidRPr="00F94612">
        <w:rPr>
          <w:lang w:bidi="fa-IR"/>
        </w:rPr>
        <w:t>[SamanCore].[Security].[AuthorizeSystem]</w:t>
      </w:r>
      <w:r>
        <w:rPr>
          <w:rFonts w:hint="cs"/>
          <w:rtl/>
          <w:lang w:bidi="fa-IR"/>
        </w:rPr>
        <w:t xml:space="preserve"> حتما اطلاعات </w:t>
      </w:r>
      <w:r>
        <w:rPr>
          <w:lang w:bidi="fa-IR"/>
        </w:rPr>
        <w:t>app</w:t>
      </w:r>
      <w:r>
        <w:rPr>
          <w:rFonts w:hint="cs"/>
          <w:rtl/>
          <w:lang w:bidi="fa-IR"/>
        </w:rPr>
        <w:t xml:space="preserve"> سامان و شامان کور و </w:t>
      </w:r>
      <w:r>
        <w:rPr>
          <w:lang w:bidi="fa-IR"/>
        </w:rPr>
        <w:t>Notification</w:t>
      </w:r>
      <w:r>
        <w:rPr>
          <w:rFonts w:hint="cs"/>
          <w:rtl/>
          <w:lang w:bidi="fa-IR"/>
        </w:rPr>
        <w:t xml:space="preserve"> را وارد کنید</w:t>
      </w:r>
    </w:p>
    <w:p w14:paraId="0C08884E" w14:textId="2FFBE382" w:rsidR="00F94612" w:rsidRDefault="00F94612" w:rsidP="00F94612">
      <w:pPr>
        <w:pStyle w:val="ListParagraph"/>
        <w:bidi/>
        <w:rPr>
          <w:rtl/>
          <w:lang w:bidi="fa-IR"/>
        </w:rPr>
      </w:pPr>
      <w:r w:rsidRPr="00F94612">
        <w:rPr>
          <w:rFonts w:cs="Arial"/>
          <w:rtl/>
          <w:lang w:bidi="fa-IR"/>
        </w:rPr>
        <w:drawing>
          <wp:inline distT="0" distB="0" distL="0" distR="0" wp14:anchorId="6D53C193" wp14:editId="780FCBB2">
            <wp:extent cx="5943600" cy="2831465"/>
            <wp:effectExtent l="0" t="0" r="0" b="6985"/>
            <wp:docPr id="1241968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686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AEDFA" w14:textId="0A7D7F2E" w:rsidR="00F94612" w:rsidRDefault="00F94612" w:rsidP="00F94612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آدرس های </w:t>
      </w:r>
      <w:r>
        <w:rPr>
          <w:lang w:bidi="fa-IR"/>
        </w:rPr>
        <w:t>app</w:t>
      </w:r>
      <w:r>
        <w:rPr>
          <w:rFonts w:hint="cs"/>
          <w:rtl/>
          <w:lang w:bidi="fa-IR"/>
        </w:rPr>
        <w:t xml:space="preserve"> های سامان شهر و سامان کور و </w:t>
      </w:r>
      <w:r>
        <w:rPr>
          <w:lang w:bidi="fa-IR"/>
        </w:rPr>
        <w:t>Notification</w:t>
      </w:r>
      <w:r>
        <w:rPr>
          <w:rFonts w:hint="cs"/>
          <w:rtl/>
          <w:lang w:bidi="fa-IR"/>
        </w:rPr>
        <w:t xml:space="preserve"> و ... را در </w:t>
      </w:r>
      <w:r>
        <w:rPr>
          <w:lang w:bidi="fa-IR"/>
        </w:rPr>
        <w:t>appsetting</w:t>
      </w:r>
      <w:r>
        <w:rPr>
          <w:rFonts w:hint="cs"/>
          <w:rtl/>
          <w:lang w:bidi="fa-IR"/>
        </w:rPr>
        <w:t xml:space="preserve"> بررسی و اوکی کنید</w:t>
      </w:r>
    </w:p>
    <w:p w14:paraId="7F52C37E" w14:textId="01119447" w:rsidR="00F94612" w:rsidRDefault="00F94612" w:rsidP="00F94612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lastRenderedPageBreak/>
        <w:t xml:space="preserve">متن پیامک ها معمولا از طریق اس پی </w:t>
      </w:r>
      <w:r w:rsidRPr="00F94612">
        <w:rPr>
          <w:lang w:bidi="fa-IR"/>
        </w:rPr>
        <w:t>GetSMS</w:t>
      </w:r>
      <w:r>
        <w:rPr>
          <w:rFonts w:hint="cs"/>
          <w:rtl/>
          <w:lang w:bidi="fa-IR"/>
        </w:rPr>
        <w:t xml:space="preserve"> در </w:t>
      </w:r>
      <w:r>
        <w:rPr>
          <w:lang w:bidi="fa-IR"/>
        </w:rPr>
        <w:t>SamanDB2</w:t>
      </w:r>
      <w:r>
        <w:rPr>
          <w:rFonts w:hint="cs"/>
          <w:rtl/>
          <w:lang w:bidi="fa-IR"/>
        </w:rPr>
        <w:t xml:space="preserve"> گرفته و ارسال می شود و در برخی موارد بر اساس حالت های مختلف از اس پی های موجود در تصور زیر متن پیامک ارسال می شود</w:t>
      </w:r>
    </w:p>
    <w:p w14:paraId="243432C5" w14:textId="279FAA66" w:rsidR="00F94612" w:rsidRDefault="00F94612" w:rsidP="00F94612">
      <w:pPr>
        <w:pStyle w:val="ListParagraph"/>
        <w:bidi/>
        <w:rPr>
          <w:lang w:bidi="fa-IR"/>
        </w:rPr>
      </w:pPr>
      <w:r w:rsidRPr="00F94612">
        <w:rPr>
          <w:rFonts w:cs="Arial"/>
          <w:rtl/>
          <w:lang w:bidi="fa-IR"/>
        </w:rPr>
        <w:drawing>
          <wp:inline distT="0" distB="0" distL="0" distR="0" wp14:anchorId="3358CA25" wp14:editId="18D2F9ED">
            <wp:extent cx="5943600" cy="2847975"/>
            <wp:effectExtent l="0" t="0" r="0" b="9525"/>
            <wp:docPr id="1403101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011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CE5E3" w14:textId="77777777" w:rsidR="00F94612" w:rsidRDefault="00F94612" w:rsidP="00F94612">
      <w:pPr>
        <w:pStyle w:val="ListParagraph"/>
        <w:bidi/>
        <w:rPr>
          <w:rtl/>
          <w:lang w:bidi="fa-IR"/>
        </w:rPr>
      </w:pPr>
    </w:p>
    <w:p w14:paraId="24329A61" w14:textId="70CABB68" w:rsidR="00F94612" w:rsidRDefault="00F94612" w:rsidP="00F94612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نکته1: اطلاعات موجود در تصاور را به کسی ندید چون مال یک شهری هست که ما تست کردیم</w:t>
      </w:r>
    </w:p>
    <w:p w14:paraId="718179A4" w14:textId="33B05D96" w:rsidR="00F94612" w:rsidRDefault="00F94612" w:rsidP="00F94612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نکته2: تمامی پروایدرها تنظیماتشان به همین شکل می باشد فقط تنظیمات پروایدر ارسال اس ام اس فرق می کند که میتوانید از همین جدول در سرور 192.168.1.12 تنظیماتشان را بردارید و بر اساس این مستند عمل کنید و فقط کلیدها و تنظیمات شهرداری مورد نظر را جایگزین نمایید</w:t>
      </w:r>
    </w:p>
    <w:p w14:paraId="62EAD327" w14:textId="77777777" w:rsidR="00F94612" w:rsidRDefault="00F94612" w:rsidP="00F94612">
      <w:pPr>
        <w:pStyle w:val="ListParagraph"/>
        <w:bidi/>
        <w:rPr>
          <w:rtl/>
          <w:lang w:bidi="fa-IR"/>
        </w:rPr>
      </w:pPr>
    </w:p>
    <w:p w14:paraId="2E58DD28" w14:textId="450BD3E9" w:rsidR="00F94612" w:rsidRDefault="00F94612" w:rsidP="00F94612">
      <w:pPr>
        <w:pStyle w:val="ListParagraph"/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با تشکر</w:t>
      </w:r>
    </w:p>
    <w:p w14:paraId="6E5F7FB6" w14:textId="7C91AB41" w:rsidR="00F94612" w:rsidRDefault="00F94612" w:rsidP="00F94612">
      <w:pPr>
        <w:pStyle w:val="ListParagraph"/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منصور عیسی زاده</w:t>
      </w:r>
    </w:p>
    <w:p w14:paraId="4179EB55" w14:textId="7F34A78A" w:rsidR="00F94612" w:rsidRDefault="00C306FA" w:rsidP="00F94612">
      <w:pPr>
        <w:pStyle w:val="ListParagraph"/>
        <w:bidi/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06/07/1404</w:t>
      </w:r>
    </w:p>
    <w:sectPr w:rsidR="00F94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C3F"/>
    <w:multiLevelType w:val="hybridMultilevel"/>
    <w:tmpl w:val="6ACEB940"/>
    <w:lvl w:ilvl="0" w:tplc="56742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8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F7"/>
    <w:rsid w:val="001523F7"/>
    <w:rsid w:val="00C306FA"/>
    <w:rsid w:val="00F90B1B"/>
    <w:rsid w:val="00F9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E27D"/>
  <w15:chartTrackingRefBased/>
  <w15:docId w15:val="{3ACE4DB0-16C8-444D-AAC8-0706E9D1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 Isazadeh</dc:creator>
  <cp:keywords/>
  <dc:description/>
  <cp:lastModifiedBy>Mansur Isazadeh</cp:lastModifiedBy>
  <cp:revision>3</cp:revision>
  <dcterms:created xsi:type="dcterms:W3CDTF">2025-09-28T04:27:00Z</dcterms:created>
  <dcterms:modified xsi:type="dcterms:W3CDTF">2025-09-28T04:40:00Z</dcterms:modified>
</cp:coreProperties>
</file>